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0B4EE" w14:textId="77777777" w:rsidR="00013CD1" w:rsidRDefault="00527D4F" w:rsidP="00B17F93">
      <w:pPr>
        <w:spacing w:after="0" w:line="240" w:lineRule="auto"/>
        <w:rPr>
          <w:rFonts w:cstheme="minorHAnsi"/>
          <w:b/>
          <w:sz w:val="40"/>
          <w:szCs w:val="40"/>
          <w:lang w:eastAsia="cs-CZ"/>
        </w:rPr>
      </w:pPr>
      <w:r w:rsidRPr="00527D4F">
        <w:rPr>
          <w:rFonts w:cstheme="minorHAnsi"/>
          <w:b/>
          <w:sz w:val="40"/>
          <w:szCs w:val="40"/>
          <w:lang w:eastAsia="cs-CZ"/>
        </w:rPr>
        <w:t xml:space="preserve">                  </w:t>
      </w:r>
    </w:p>
    <w:p w14:paraId="6F760B27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  <w:bookmarkStart w:id="0" w:name="_Hlk57361754"/>
    </w:p>
    <w:p w14:paraId="5EE6A728" w14:textId="522AFAA6" w:rsidR="00302836" w:rsidRPr="00302836" w:rsidRDefault="00302836" w:rsidP="00302836">
      <w:pPr>
        <w:spacing w:line="240" w:lineRule="auto"/>
        <w:rPr>
          <w:rFonts w:cstheme="minorHAnsi"/>
          <w:b/>
          <w:sz w:val="32"/>
          <w:szCs w:val="32"/>
          <w:lang w:eastAsia="cs-CZ"/>
        </w:rPr>
      </w:pPr>
      <w:r w:rsidRPr="00302836">
        <w:rPr>
          <w:rFonts w:cstheme="minorHAnsi"/>
          <w:b/>
          <w:sz w:val="32"/>
          <w:szCs w:val="32"/>
          <w:lang w:eastAsia="cs-CZ"/>
        </w:rPr>
        <w:t>401</w:t>
      </w:r>
      <w:r w:rsidRPr="00302836">
        <w:rPr>
          <w:rFonts w:cstheme="minorHAnsi"/>
          <w:b/>
          <w:sz w:val="32"/>
          <w:szCs w:val="32"/>
          <w:lang w:eastAsia="cs-CZ"/>
        </w:rPr>
        <w:t>-</w:t>
      </w:r>
      <w:r w:rsidRPr="00302836">
        <w:rPr>
          <w:rFonts w:cstheme="minorHAnsi"/>
          <w:b/>
          <w:sz w:val="32"/>
          <w:szCs w:val="32"/>
          <w:lang w:eastAsia="cs-CZ"/>
        </w:rPr>
        <w:t>1</w:t>
      </w:r>
      <w:r w:rsidRPr="00302836">
        <w:rPr>
          <w:rFonts w:cstheme="minorHAnsi"/>
          <w:b/>
          <w:sz w:val="32"/>
          <w:szCs w:val="32"/>
          <w:lang w:eastAsia="cs-CZ"/>
        </w:rPr>
        <w:t xml:space="preserve">  -  TECHNICKÁ ZPRÁVA</w:t>
      </w:r>
    </w:p>
    <w:p w14:paraId="51A780E6" w14:textId="77777777" w:rsidR="00302836" w:rsidRDefault="00302836" w:rsidP="00302836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208C974" w14:textId="77777777" w:rsidR="00302836" w:rsidRPr="00C9209C" w:rsidRDefault="00302836" w:rsidP="00302836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A - </w:t>
      </w:r>
      <w:r w:rsidRPr="00C9209C">
        <w:rPr>
          <w:rFonts w:cstheme="minorHAnsi"/>
          <w:b/>
          <w:sz w:val="24"/>
          <w:szCs w:val="24"/>
          <w:lang w:eastAsia="cs-CZ"/>
        </w:rPr>
        <w:t>Identifikační údaje objektu</w:t>
      </w:r>
    </w:p>
    <w:p w14:paraId="46252F12" w14:textId="77777777" w:rsidR="00302836" w:rsidRPr="000A1CED" w:rsidRDefault="00302836" w:rsidP="00302836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název stavby  </w:t>
      </w:r>
    </w:p>
    <w:p w14:paraId="1B8BADC4" w14:textId="77777777" w:rsidR="00302836" w:rsidRPr="00F93179" w:rsidRDefault="00302836" w:rsidP="00302836">
      <w:pPr>
        <w:pStyle w:val="Zhlav"/>
        <w:rPr>
          <w:rFonts w:ascii="Calibri" w:hAnsi="Calibri" w:cs="Calibri"/>
          <w:b/>
          <w:bCs/>
          <w:sz w:val="28"/>
          <w:szCs w:val="28"/>
        </w:rPr>
      </w:pPr>
      <w:r w:rsidRPr="00F93179">
        <w:rPr>
          <w:rFonts w:ascii="Calibri" w:hAnsi="Calibri" w:cs="Calibri"/>
          <w:b/>
          <w:bCs/>
          <w:sz w:val="28"/>
          <w:szCs w:val="28"/>
        </w:rPr>
        <w:t>Stavba   -  Otrokovice – revitalizace sídliště Moravanské - 1.stavba</w:t>
      </w:r>
    </w:p>
    <w:p w14:paraId="58960514" w14:textId="77777777" w:rsidR="00302836" w:rsidRDefault="00302836" w:rsidP="00302836">
      <w:pPr>
        <w:spacing w:line="240" w:lineRule="auto"/>
        <w:rPr>
          <w:rFonts w:cstheme="minorHAnsi"/>
          <w:u w:val="single"/>
          <w:lang w:eastAsia="cs-CZ"/>
        </w:rPr>
      </w:pPr>
      <w:r w:rsidRPr="00F93179">
        <w:rPr>
          <w:rFonts w:ascii="Calibri" w:hAnsi="Calibri" w:cs="Calibri"/>
          <w:b/>
          <w:bCs/>
          <w:sz w:val="28"/>
          <w:szCs w:val="28"/>
        </w:rPr>
        <w:t xml:space="preserve"> – parkovací stání u č.p.1192-1193                                                                   </w:t>
      </w:r>
    </w:p>
    <w:p w14:paraId="3055715C" w14:textId="77777777" w:rsidR="001431C2" w:rsidRDefault="001431C2" w:rsidP="00302836">
      <w:pPr>
        <w:spacing w:line="240" w:lineRule="auto"/>
        <w:rPr>
          <w:rFonts w:cstheme="minorHAnsi"/>
          <w:u w:val="single"/>
          <w:lang w:eastAsia="cs-CZ"/>
        </w:rPr>
      </w:pPr>
    </w:p>
    <w:p w14:paraId="0E4DB80B" w14:textId="1513B6B8" w:rsidR="00302836" w:rsidRPr="000A1CED" w:rsidRDefault="00302836" w:rsidP="00302836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místo stavby</w:t>
      </w:r>
    </w:p>
    <w:p w14:paraId="569A476D" w14:textId="77777777" w:rsidR="00302836" w:rsidRDefault="00302836" w:rsidP="00302836">
      <w:pPr>
        <w:spacing w:line="240" w:lineRule="auto"/>
        <w:rPr>
          <w:rFonts w:cstheme="minorHAnsi"/>
        </w:rPr>
      </w:pPr>
      <w:r w:rsidRPr="000A1CED">
        <w:rPr>
          <w:rFonts w:cstheme="minorHAnsi"/>
        </w:rPr>
        <w:t>Zastavěná  část  Otrokovic –</w:t>
      </w:r>
      <w:r>
        <w:rPr>
          <w:rFonts w:cstheme="minorHAnsi"/>
        </w:rPr>
        <w:t xml:space="preserve">– ulice Bezručova, Olbrachtova – </w:t>
      </w:r>
      <w:proofErr w:type="spellStart"/>
      <w:r>
        <w:rPr>
          <w:rFonts w:cstheme="minorHAnsi"/>
        </w:rPr>
        <w:t>k.ú.Otrokovice</w:t>
      </w:r>
      <w:proofErr w:type="spellEnd"/>
    </w:p>
    <w:p w14:paraId="77B2FABC" w14:textId="77777777" w:rsidR="00302836" w:rsidRDefault="00302836" w:rsidP="00302836">
      <w:pPr>
        <w:spacing w:line="240" w:lineRule="auto"/>
        <w:rPr>
          <w:rFonts w:cstheme="minorHAnsi"/>
        </w:rPr>
      </w:pPr>
      <w:bookmarkStart w:id="1" w:name="_Hlk51321103"/>
      <w:r w:rsidRPr="000A1CED">
        <w:rPr>
          <w:rFonts w:cstheme="minorHAnsi"/>
        </w:rPr>
        <w:t xml:space="preserve">-   </w:t>
      </w:r>
      <w:proofErr w:type="spellStart"/>
      <w:r w:rsidRPr="000A1CED">
        <w:rPr>
          <w:rFonts w:cstheme="minorHAnsi"/>
        </w:rPr>
        <w:t>parc</w:t>
      </w:r>
      <w:proofErr w:type="spellEnd"/>
      <w:r w:rsidRPr="000A1CED">
        <w:rPr>
          <w:rFonts w:cstheme="minorHAnsi"/>
        </w:rPr>
        <w:t xml:space="preserve">. č. </w:t>
      </w:r>
      <w:bookmarkStart w:id="2" w:name="_Hlk95046026"/>
      <w:r>
        <w:rPr>
          <w:rFonts w:cstheme="minorHAnsi"/>
        </w:rPr>
        <w:t xml:space="preserve">2771/1, 2764/4 a 2765/1  </w:t>
      </w:r>
      <w:bookmarkEnd w:id="2"/>
      <w:r>
        <w:rPr>
          <w:rFonts w:cstheme="minorHAnsi"/>
        </w:rPr>
        <w:t xml:space="preserve">–  vlastník město Otrokovice – ostatní plocha </w:t>
      </w:r>
    </w:p>
    <w:bookmarkEnd w:id="1"/>
    <w:p w14:paraId="2849EBD8" w14:textId="77777777" w:rsidR="00302836" w:rsidRDefault="00302836" w:rsidP="00302836">
      <w:pPr>
        <w:spacing w:line="240" w:lineRule="auto"/>
        <w:jc w:val="both"/>
        <w:rPr>
          <w:rFonts w:cstheme="minorHAnsi"/>
          <w:u w:val="single"/>
          <w:lang w:eastAsia="cs-CZ"/>
        </w:rPr>
      </w:pPr>
    </w:p>
    <w:p w14:paraId="36E98686" w14:textId="77777777" w:rsidR="00302836" w:rsidRPr="000A1CED" w:rsidRDefault="00302836" w:rsidP="00302836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předmět dokumentace </w:t>
      </w:r>
    </w:p>
    <w:p w14:paraId="37DAA057" w14:textId="77777777" w:rsidR="00302836" w:rsidRDefault="00302836" w:rsidP="00302836">
      <w:pPr>
        <w:spacing w:line="240" w:lineRule="auto"/>
        <w:jc w:val="both"/>
        <w:rPr>
          <w:rFonts w:cstheme="minorHAnsi"/>
        </w:rPr>
      </w:pPr>
      <w:bookmarkStart w:id="3" w:name="_Hlk95036349"/>
      <w:bookmarkStart w:id="4" w:name="_Hlk51324560"/>
      <w:bookmarkStart w:id="5" w:name="_Hlk51330344"/>
      <w:bookmarkStart w:id="6" w:name="_Hlk51325261"/>
      <w:r w:rsidRPr="0055117B">
        <w:rPr>
          <w:rFonts w:cstheme="minorHAnsi"/>
        </w:rPr>
        <w:t>V rámci projektu je řešen</w:t>
      </w:r>
      <w:r>
        <w:rPr>
          <w:rFonts w:cstheme="minorHAnsi"/>
        </w:rPr>
        <w:t>o doplnění 13 parkovacích stání na ulici Bezručova-Olbrachtova, mezi bytovými domy č.p.1192-1193 na území sídliště ,,Moravanské,,.</w:t>
      </w:r>
    </w:p>
    <w:p w14:paraId="59460564" w14:textId="77777777" w:rsidR="00302836" w:rsidRDefault="00302836" w:rsidP="00302836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Jedná se o první etapu úprav v rámci plánované revitalizace celého území sídliště – </w:t>
      </w:r>
      <w:proofErr w:type="spellStart"/>
      <w:r>
        <w:rPr>
          <w:rFonts w:cstheme="minorHAnsi"/>
        </w:rPr>
        <w:t>t.č.řešeno</w:t>
      </w:r>
      <w:proofErr w:type="spellEnd"/>
      <w:r>
        <w:rPr>
          <w:rFonts w:cstheme="minorHAnsi"/>
        </w:rPr>
        <w:t xml:space="preserve"> v rámci studie.</w:t>
      </w:r>
    </w:p>
    <w:p w14:paraId="6E49BAB9" w14:textId="12CEAD6C" w:rsidR="00302836" w:rsidRDefault="00302836" w:rsidP="00302836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Nová parkovací plocha je navržena na volné travnaté ploše ve dvou blocích v návaznosti na stávající komunikaci a pakovací stání na protější straně. </w:t>
      </w:r>
      <w:r w:rsidR="001431C2" w:rsidRPr="005050BB">
        <w:rPr>
          <w:rFonts w:cstheme="minorHAnsi"/>
        </w:rPr>
        <w:t xml:space="preserve">V rámci </w:t>
      </w:r>
      <w:r w:rsidR="001431C2">
        <w:rPr>
          <w:rFonts w:cstheme="minorHAnsi"/>
        </w:rPr>
        <w:t>stavby je</w:t>
      </w:r>
      <w:r w:rsidR="001431C2" w:rsidRPr="005050BB">
        <w:rPr>
          <w:rFonts w:cstheme="minorHAnsi"/>
        </w:rPr>
        <w:t xml:space="preserve">  navrženo umístění nabíjecí stanice pro elektromobily</w:t>
      </w:r>
      <w:r w:rsidR="001431C2">
        <w:rPr>
          <w:rFonts w:cstheme="minorHAnsi"/>
        </w:rPr>
        <w:t>.</w:t>
      </w:r>
    </w:p>
    <w:bookmarkEnd w:id="3"/>
    <w:p w14:paraId="4BF2822C" w14:textId="77777777" w:rsidR="00302836" w:rsidRPr="0055117B" w:rsidRDefault="00302836" w:rsidP="00302836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55117B">
        <w:rPr>
          <w:rFonts w:asciiTheme="minorHAnsi" w:hAnsiTheme="minorHAnsi" w:cstheme="minorHAnsi"/>
          <w:sz w:val="22"/>
          <w:szCs w:val="22"/>
        </w:rPr>
        <w:t>Význam stavby spočívá v</w:t>
      </w:r>
      <w:r>
        <w:rPr>
          <w:rFonts w:asciiTheme="minorHAnsi" w:hAnsiTheme="minorHAnsi" w:cstheme="minorHAnsi"/>
          <w:sz w:val="22"/>
          <w:szCs w:val="22"/>
        </w:rPr>
        <w:t> navýšení parkovacích stání v řešené lokalitě.</w:t>
      </w:r>
    </w:p>
    <w:bookmarkEnd w:id="4"/>
    <w:bookmarkEnd w:id="5"/>
    <w:bookmarkEnd w:id="6"/>
    <w:p w14:paraId="18F70A1C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20A6FC3C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1AAE295C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673D7ED7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2E1F4509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5201DB13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6F4CA68A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4848539D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6EA1A5F8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3C7CED77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0D07E5B1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36017C02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64A3001A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49650F77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7044A217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0BFB8FF2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15EA4A5E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557C1A8F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7549B436" w14:textId="584B991B" w:rsidR="00CE32D3" w:rsidRPr="005050BB" w:rsidRDefault="00CE32D3" w:rsidP="00CE32D3">
      <w:pPr>
        <w:pStyle w:val="Bezmezer"/>
        <w:jc w:val="both"/>
        <w:rPr>
          <w:b/>
          <w:sz w:val="24"/>
          <w:szCs w:val="24"/>
        </w:rPr>
      </w:pPr>
      <w:r w:rsidRPr="005050BB">
        <w:rPr>
          <w:b/>
          <w:sz w:val="24"/>
          <w:szCs w:val="24"/>
        </w:rPr>
        <w:t>SO 401  NABÍJECÍ STANICE  PRO ELEKTROMOBILY</w:t>
      </w:r>
    </w:p>
    <w:p w14:paraId="279384E3" w14:textId="77777777" w:rsidR="00CE32D3" w:rsidRPr="005050BB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615DC950" w14:textId="77777777" w:rsidR="00CE32D3" w:rsidRPr="005050BB" w:rsidRDefault="00CE32D3" w:rsidP="00CE32D3">
      <w:pPr>
        <w:pStyle w:val="Bezmezer"/>
        <w:jc w:val="both"/>
        <w:rPr>
          <w:rFonts w:cstheme="minorHAnsi"/>
        </w:rPr>
      </w:pPr>
      <w:r w:rsidRPr="005050BB">
        <w:rPr>
          <w:rFonts w:cstheme="minorHAnsi"/>
        </w:rPr>
        <w:t xml:space="preserve">V rámci objektu je  dle vyhlášky č. 266/2021 </w:t>
      </w:r>
      <w:proofErr w:type="spellStart"/>
      <w:r w:rsidRPr="005050BB">
        <w:rPr>
          <w:rFonts w:cstheme="minorHAnsi"/>
        </w:rPr>
        <w:t>Sb</w:t>
      </w:r>
      <w:proofErr w:type="spellEnd"/>
      <w:r w:rsidRPr="005050BB">
        <w:rPr>
          <w:rFonts w:cstheme="minorHAnsi"/>
        </w:rPr>
        <w:t xml:space="preserve">  navrženo umístění nabíjecí stanice pro elektromobily – 1 nabíjecí místo  a </w:t>
      </w:r>
      <w:proofErr w:type="spellStart"/>
      <w:r w:rsidRPr="005050BB">
        <w:rPr>
          <w:rFonts w:cstheme="minorHAnsi"/>
        </w:rPr>
        <w:t>kabelovody</w:t>
      </w:r>
      <w:proofErr w:type="spellEnd"/>
      <w:r w:rsidRPr="005050BB">
        <w:rPr>
          <w:rFonts w:cstheme="minorHAnsi"/>
        </w:rPr>
        <w:t xml:space="preserve"> pro možné budoucí umístění dalších nabíjecích stanic – 3 nabíjecí místa. </w:t>
      </w:r>
    </w:p>
    <w:p w14:paraId="6600DB86" w14:textId="77777777" w:rsidR="00CE32D3" w:rsidRPr="005050BB" w:rsidRDefault="00CE32D3" w:rsidP="00CE32D3">
      <w:pPr>
        <w:pStyle w:val="Bezmezer"/>
        <w:jc w:val="both"/>
        <w:rPr>
          <w:rFonts w:cstheme="minorHAnsi"/>
        </w:rPr>
      </w:pPr>
    </w:p>
    <w:p w14:paraId="49F29F3C" w14:textId="25E2052F" w:rsidR="00CE32D3" w:rsidRPr="005050BB" w:rsidRDefault="00CE32D3" w:rsidP="00CE32D3">
      <w:pPr>
        <w:pStyle w:val="Zhlav"/>
        <w:tabs>
          <w:tab w:val="clear" w:pos="4536"/>
          <w:tab w:val="clear" w:pos="9072"/>
        </w:tabs>
        <w:ind w:firstLine="360"/>
        <w:jc w:val="both"/>
        <w:rPr>
          <w:rFonts w:cstheme="minorHAnsi"/>
        </w:rPr>
      </w:pPr>
      <w:r w:rsidRPr="005050BB">
        <w:rPr>
          <w:rFonts w:cstheme="minorHAnsi"/>
        </w:rPr>
        <w:t xml:space="preserve">Nabíjecí stanice bude osazena na zpevněné ploše mimo parkovací stání . Typ stanice </w:t>
      </w:r>
      <w:r>
        <w:rPr>
          <w:rFonts w:cstheme="minorHAnsi"/>
        </w:rPr>
        <w:t xml:space="preserve">ANTIVANDAL </w:t>
      </w:r>
      <w:r w:rsidRPr="005050BB">
        <w:rPr>
          <w:rFonts w:cstheme="minorHAnsi"/>
        </w:rPr>
        <w:t xml:space="preserve"> je odolný proti vodě a otřesům (IP54, IK10) a vhodný pro venkovní prostředí (provozní teplota –25 °C až +50 °C). Umožňuje nabíjení elektromobilu  placené, volný nebo kontrolovaný přístup (čtečka RFID karet nebo Smartphone </w:t>
      </w:r>
      <w:proofErr w:type="spellStart"/>
      <w:r w:rsidRPr="005050BB">
        <w:rPr>
          <w:rFonts w:cstheme="minorHAnsi"/>
        </w:rPr>
        <w:t>App</w:t>
      </w:r>
      <w:proofErr w:type="spellEnd"/>
      <w:r w:rsidRPr="005050BB">
        <w:rPr>
          <w:rFonts w:cstheme="minorHAnsi"/>
        </w:rPr>
        <w:t xml:space="preserve">), založený na různých obchodních podmínkách a vztazích – upřesněno dle provozovatele.  Nabíjecí stanice je konfigurovatelná podle aplikace. Je vybavena jednou zásuvkou typy T2 (s postříbřenými kontakty) v o výkonu 7,4 až 22 kW (32 A pro 400 V) a proudové nastavení od 6 A do 32 A, režim nabíjení 3. Tato nabíjecí stanice umožňuje samostatně stojící montáž a může mít umístěny ochranné a ovládací prvky přímo v dolní části sloupku. </w:t>
      </w:r>
    </w:p>
    <w:p w14:paraId="7BD3AECA" w14:textId="77777777" w:rsidR="00CE32D3" w:rsidRPr="005050BB" w:rsidRDefault="00CE32D3" w:rsidP="00CE32D3">
      <w:pPr>
        <w:pStyle w:val="Bezmezer"/>
        <w:jc w:val="both"/>
        <w:rPr>
          <w:rFonts w:cstheme="minorHAnsi"/>
        </w:rPr>
      </w:pPr>
    </w:p>
    <w:p w14:paraId="02E56E1A" w14:textId="77777777" w:rsidR="00CE32D3" w:rsidRPr="005050BB" w:rsidRDefault="00CE32D3" w:rsidP="00CE32D3">
      <w:pPr>
        <w:pStyle w:val="Zkltechdaje"/>
        <w:keepNext/>
        <w:spacing w:after="0"/>
        <w:rPr>
          <w:rFonts w:asciiTheme="minorHAnsi" w:hAnsiTheme="minorHAnsi" w:cstheme="minorHAnsi"/>
          <w:sz w:val="22"/>
          <w:szCs w:val="22"/>
        </w:rPr>
      </w:pPr>
      <w:r w:rsidRPr="005050BB">
        <w:rPr>
          <w:rFonts w:asciiTheme="minorHAnsi" w:hAnsiTheme="minorHAnsi" w:cstheme="minorHAnsi"/>
          <w:sz w:val="22"/>
          <w:szCs w:val="22"/>
        </w:rPr>
        <w:t xml:space="preserve">Rozvodná soustava NN:                           </w:t>
      </w:r>
      <w:r w:rsidRPr="005050BB">
        <w:rPr>
          <w:rFonts w:asciiTheme="minorHAnsi" w:hAnsiTheme="minorHAnsi" w:cstheme="minorHAnsi"/>
          <w:b/>
          <w:bCs/>
          <w:sz w:val="22"/>
          <w:szCs w:val="22"/>
        </w:rPr>
        <w:t xml:space="preserve">3 PEN ~ 50 Hz, 230/400V, TN-C </w:t>
      </w:r>
    </w:p>
    <w:p w14:paraId="36BD9285" w14:textId="77777777" w:rsidR="00CE32D3" w:rsidRPr="005050BB" w:rsidRDefault="00CE32D3" w:rsidP="00CE32D3">
      <w:pPr>
        <w:pStyle w:val="Zkltechdaje"/>
        <w:keepNext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050BB">
        <w:rPr>
          <w:rFonts w:asciiTheme="minorHAnsi" w:hAnsiTheme="minorHAnsi" w:cstheme="minorHAnsi"/>
          <w:sz w:val="22"/>
          <w:szCs w:val="22"/>
        </w:rPr>
        <w:t xml:space="preserve">Ochranné opatření dle </w:t>
      </w:r>
      <w:r w:rsidRPr="005050BB">
        <w:rPr>
          <w:rFonts w:asciiTheme="minorHAnsi" w:hAnsiTheme="minorHAnsi" w:cstheme="minorHAnsi"/>
          <w:b/>
          <w:bCs/>
          <w:sz w:val="22"/>
          <w:szCs w:val="22"/>
        </w:rPr>
        <w:t>ČSN 33 2000-4-41 ed.3</w:t>
      </w:r>
      <w:r w:rsidRPr="005050BB">
        <w:rPr>
          <w:rFonts w:asciiTheme="minorHAnsi" w:hAnsiTheme="minorHAnsi" w:cstheme="minorHAnsi"/>
          <w:sz w:val="22"/>
          <w:szCs w:val="22"/>
        </w:rPr>
        <w:t xml:space="preserve">:  automatické odpojení od zdroje , polohou, zábranou </w:t>
      </w:r>
    </w:p>
    <w:p w14:paraId="21AABF34" w14:textId="77777777" w:rsidR="00CE32D3" w:rsidRPr="005050BB" w:rsidRDefault="00CE32D3" w:rsidP="00CE32D3">
      <w:pPr>
        <w:pStyle w:val="Zkltechdaje"/>
        <w:keepNext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050BB">
        <w:rPr>
          <w:rFonts w:asciiTheme="minorHAnsi" w:hAnsiTheme="minorHAnsi" w:cstheme="minorHAnsi"/>
          <w:sz w:val="22"/>
          <w:szCs w:val="22"/>
        </w:rPr>
        <w:t xml:space="preserve">Doplňková ochrana: uzemnění a doplňující ochranné pospojování </w:t>
      </w:r>
    </w:p>
    <w:p w14:paraId="2E75F1ED" w14:textId="77777777" w:rsidR="00CE32D3" w:rsidRPr="005050BB" w:rsidRDefault="00CE32D3" w:rsidP="00CE32D3">
      <w:pPr>
        <w:pStyle w:val="Zkltechdaje"/>
        <w:keepNext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050BB">
        <w:rPr>
          <w:rFonts w:asciiTheme="minorHAnsi" w:hAnsiTheme="minorHAnsi" w:cstheme="minorHAnsi"/>
          <w:sz w:val="22"/>
          <w:szCs w:val="22"/>
        </w:rPr>
        <w:t>Ochranné pospojování a ochranné uzemnění dle</w:t>
      </w:r>
      <w:r w:rsidRPr="005050BB">
        <w:rPr>
          <w:rFonts w:asciiTheme="minorHAnsi" w:hAnsiTheme="minorHAnsi" w:cstheme="minorHAnsi"/>
          <w:b/>
          <w:bCs/>
          <w:sz w:val="22"/>
          <w:szCs w:val="22"/>
        </w:rPr>
        <w:t xml:space="preserve"> ČSN 33 2000-4-41 ed.3, ČSN 33 2000-5-</w:t>
      </w:r>
      <w:smartTag w:uri="urn:schemas-microsoft-com:office:smarttags" w:element="metricconverter">
        <w:smartTagPr>
          <w:attr w:name="ProductID" w:val="54 a"/>
        </w:smartTagPr>
        <w:r w:rsidRPr="005050BB">
          <w:rPr>
            <w:rFonts w:asciiTheme="minorHAnsi" w:hAnsiTheme="minorHAnsi" w:cstheme="minorHAnsi"/>
            <w:b/>
            <w:bCs/>
            <w:sz w:val="22"/>
            <w:szCs w:val="22"/>
          </w:rPr>
          <w:t>54 a</w:t>
        </w:r>
      </w:smartTag>
      <w:r w:rsidRPr="005050BB">
        <w:rPr>
          <w:rFonts w:asciiTheme="minorHAnsi" w:hAnsiTheme="minorHAnsi" w:cstheme="minorHAnsi"/>
          <w:b/>
          <w:bCs/>
          <w:sz w:val="22"/>
          <w:szCs w:val="22"/>
        </w:rPr>
        <w:t xml:space="preserve"> ČSN 33 2000-5-54 ed.3</w:t>
      </w:r>
    </w:p>
    <w:p w14:paraId="7DCEE83C" w14:textId="77777777" w:rsidR="00CE32D3" w:rsidRPr="005050BB" w:rsidRDefault="00CE32D3" w:rsidP="00CE32D3">
      <w:pPr>
        <w:pStyle w:val="Zkltechdaje"/>
        <w:keepNext/>
        <w:tabs>
          <w:tab w:val="clear" w:pos="3686"/>
          <w:tab w:val="clear" w:pos="6804"/>
          <w:tab w:val="left" w:pos="3544"/>
          <w:tab w:val="left" w:pos="5387"/>
          <w:tab w:val="left" w:pos="7230"/>
        </w:tabs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5050BB">
        <w:rPr>
          <w:rFonts w:asciiTheme="minorHAnsi" w:hAnsiTheme="minorHAnsi" w:cstheme="minorHAnsi"/>
          <w:sz w:val="22"/>
          <w:szCs w:val="22"/>
        </w:rPr>
        <w:t xml:space="preserve">Vnější vlivy dle </w:t>
      </w:r>
      <w:r w:rsidRPr="005050BB">
        <w:rPr>
          <w:rFonts w:asciiTheme="minorHAnsi" w:hAnsiTheme="minorHAnsi" w:cstheme="minorHAnsi"/>
          <w:b/>
          <w:sz w:val="22"/>
          <w:szCs w:val="22"/>
        </w:rPr>
        <w:t xml:space="preserve">ČSN 33 2000-5-51 </w:t>
      </w:r>
      <w:proofErr w:type="spellStart"/>
      <w:r w:rsidRPr="005050BB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5050BB">
        <w:rPr>
          <w:rFonts w:asciiTheme="minorHAnsi" w:hAnsiTheme="minorHAnsi" w:cstheme="minorHAnsi"/>
          <w:b/>
          <w:sz w:val="22"/>
          <w:szCs w:val="22"/>
        </w:rPr>
        <w:t xml:space="preserve">. 3 </w:t>
      </w:r>
      <w:r w:rsidRPr="005050BB">
        <w:rPr>
          <w:rFonts w:asciiTheme="minorHAnsi" w:hAnsiTheme="minorHAnsi" w:cstheme="minorHAnsi"/>
          <w:b/>
          <w:bCs/>
          <w:sz w:val="22"/>
          <w:szCs w:val="22"/>
        </w:rPr>
        <w:t xml:space="preserve"> a ČSN 33 2000-4-41 </w:t>
      </w:r>
      <w:proofErr w:type="spellStart"/>
      <w:r w:rsidRPr="005050BB">
        <w:rPr>
          <w:rFonts w:asciiTheme="minorHAnsi" w:hAnsiTheme="minorHAnsi" w:cstheme="minorHAnsi"/>
          <w:b/>
          <w:bCs/>
          <w:sz w:val="22"/>
          <w:szCs w:val="22"/>
        </w:rPr>
        <w:t>ed</w:t>
      </w:r>
      <w:proofErr w:type="spellEnd"/>
      <w:r w:rsidRPr="005050BB">
        <w:rPr>
          <w:rFonts w:asciiTheme="minorHAnsi" w:hAnsiTheme="minorHAnsi" w:cstheme="minorHAnsi"/>
          <w:b/>
          <w:bCs/>
          <w:sz w:val="22"/>
          <w:szCs w:val="22"/>
        </w:rPr>
        <w:t>. 3</w:t>
      </w:r>
    </w:p>
    <w:p w14:paraId="05B04F85" w14:textId="77777777" w:rsidR="00CE32D3" w:rsidRPr="005050BB" w:rsidRDefault="00CE32D3" w:rsidP="00CE32D3">
      <w:pPr>
        <w:pStyle w:val="Bezmezer"/>
        <w:jc w:val="both"/>
        <w:rPr>
          <w:rFonts w:cstheme="minorHAnsi"/>
        </w:rPr>
      </w:pPr>
      <w:r w:rsidRPr="005050BB">
        <w:rPr>
          <w:rFonts w:cstheme="minorHAnsi"/>
        </w:rPr>
        <w:t xml:space="preserve">Stupeň zajištěnosti dodávky el. energie dle </w:t>
      </w:r>
      <w:r w:rsidRPr="005050BB">
        <w:rPr>
          <w:rFonts w:cstheme="minorHAnsi"/>
          <w:b/>
          <w:bCs/>
        </w:rPr>
        <w:t>ČSN 34 1610</w:t>
      </w:r>
      <w:r w:rsidRPr="005050BB">
        <w:rPr>
          <w:rFonts w:cstheme="minorHAnsi"/>
        </w:rPr>
        <w:t xml:space="preserve"> : </w:t>
      </w:r>
      <w:r>
        <w:rPr>
          <w:rFonts w:cstheme="minorHAnsi"/>
        </w:rPr>
        <w:t>st.3</w:t>
      </w:r>
    </w:p>
    <w:p w14:paraId="57E74F65" w14:textId="77777777" w:rsidR="00CE32D3" w:rsidRPr="005050BB" w:rsidRDefault="00CE32D3" w:rsidP="00CE32D3">
      <w:pPr>
        <w:pStyle w:val="Bezmezer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</w:p>
    <w:p w14:paraId="35528140" w14:textId="77777777" w:rsidR="00CE32D3" w:rsidRDefault="00CE32D3" w:rsidP="00CE32D3">
      <w:pPr>
        <w:pStyle w:val="Odstavec1"/>
        <w:spacing w:line="240" w:lineRule="auto"/>
        <w:ind w:firstLine="708"/>
      </w:pPr>
      <w:r w:rsidRPr="005050BB">
        <w:t xml:space="preserve">Na stávající distribuční síť NN  bude napojena přípojka pro nabíjecí stanici. Místo napojení bude určeno správcem sítě </w:t>
      </w:r>
      <w:proofErr w:type="spellStart"/>
      <w:r w:rsidRPr="005050BB">
        <w:t>E.g.d</w:t>
      </w:r>
      <w:proofErr w:type="spellEnd"/>
      <w:r w:rsidRPr="005050BB">
        <w:t xml:space="preserve">. na základě smlouvy o připojení – předpoklad nová nadzemní přípojková </w:t>
      </w:r>
      <w:proofErr w:type="spellStart"/>
      <w:r w:rsidRPr="005050BB">
        <w:t>skřín</w:t>
      </w:r>
      <w:proofErr w:type="spellEnd"/>
      <w:r w:rsidRPr="005050BB">
        <w:t xml:space="preserve"> /pilíř</w:t>
      </w:r>
      <w:r>
        <w:t>/</w:t>
      </w:r>
      <w:r w:rsidRPr="005050BB">
        <w:t xml:space="preserve"> . K instalaci přívodního vedení budou použity kabely CYKY</w:t>
      </w:r>
      <w:r>
        <w:t xml:space="preserve"> 3x120</w:t>
      </w:r>
      <w:r w:rsidRPr="005050BB">
        <w:t xml:space="preserve">. Kabelové vedení </w:t>
      </w:r>
      <w:r>
        <w:t xml:space="preserve">dl.7 m </w:t>
      </w:r>
      <w:r w:rsidRPr="005050BB">
        <w:t xml:space="preserve">bude uloženo do ochranných trubek. </w:t>
      </w:r>
    </w:p>
    <w:p w14:paraId="4980C260" w14:textId="77777777" w:rsidR="00CE32D3" w:rsidRDefault="00CE32D3" w:rsidP="00CE32D3">
      <w:pPr>
        <w:pStyle w:val="Odstavec1"/>
        <w:spacing w:line="240" w:lineRule="auto"/>
        <w:ind w:firstLine="708"/>
      </w:pPr>
    </w:p>
    <w:p w14:paraId="5FDDCABA" w14:textId="393536B6" w:rsidR="00CE32D3" w:rsidRPr="005050BB" w:rsidRDefault="00CE32D3" w:rsidP="00CE32D3">
      <w:pPr>
        <w:pStyle w:val="Odstavec1"/>
        <w:spacing w:line="240" w:lineRule="auto"/>
        <w:ind w:firstLine="708"/>
      </w:pPr>
      <w:r w:rsidRPr="005050BB">
        <w:t xml:space="preserve">U nabíjecí stanice bude osazen fakturační  elektroměr, hodnota </w:t>
      </w:r>
      <w:proofErr w:type="spellStart"/>
      <w:r w:rsidRPr="005050BB">
        <w:t>hl.jističe</w:t>
      </w:r>
      <w:proofErr w:type="spellEnd"/>
      <w:r w:rsidRPr="005050BB">
        <w:t xml:space="preserve"> </w:t>
      </w:r>
      <w:r>
        <w:t>32</w:t>
      </w:r>
      <w:r w:rsidRPr="005050BB">
        <w:t xml:space="preserve">B/3. </w:t>
      </w:r>
    </w:p>
    <w:p w14:paraId="5AB73722" w14:textId="77777777" w:rsidR="00CE32D3" w:rsidRPr="005050BB" w:rsidRDefault="00CE32D3" w:rsidP="00CE32D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1CAECF7" w14:textId="08F82B41" w:rsidR="00CE32D3" w:rsidRPr="005050BB" w:rsidRDefault="00CE32D3" w:rsidP="00CE32D3">
      <w:pPr>
        <w:pStyle w:val="Bezmezer"/>
        <w:jc w:val="both"/>
        <w:rPr>
          <w:b/>
        </w:rPr>
      </w:pPr>
      <w:r w:rsidRPr="005050BB">
        <w:rPr>
          <w:rFonts w:ascii="Arial" w:hAnsi="Arial" w:cs="Arial"/>
          <w:sz w:val="20"/>
          <w:szCs w:val="20"/>
        </w:rPr>
        <w:t xml:space="preserve">Pro výhledové osazení dalších nabíjecích stanic  je </w:t>
      </w:r>
      <w:proofErr w:type="spellStart"/>
      <w:r w:rsidRPr="005050BB">
        <w:rPr>
          <w:rFonts w:ascii="Arial" w:hAnsi="Arial" w:cs="Arial"/>
          <w:sz w:val="20"/>
          <w:szCs w:val="20"/>
        </w:rPr>
        <w:t>připoložena</w:t>
      </w:r>
      <w:proofErr w:type="spellEnd"/>
      <w:r w:rsidRPr="005050BB">
        <w:rPr>
          <w:rFonts w:ascii="Arial" w:hAnsi="Arial" w:cs="Arial"/>
          <w:sz w:val="20"/>
          <w:szCs w:val="20"/>
        </w:rPr>
        <w:t xml:space="preserve"> chránička kabelů </w:t>
      </w:r>
      <w:r>
        <w:rPr>
          <w:rFonts w:ascii="Arial" w:hAnsi="Arial" w:cs="Arial"/>
          <w:sz w:val="20"/>
          <w:szCs w:val="20"/>
        </w:rPr>
        <w:t xml:space="preserve">v dl. 22 m </w:t>
      </w:r>
      <w:r w:rsidRPr="005050BB">
        <w:rPr>
          <w:rFonts w:ascii="Arial" w:hAnsi="Arial" w:cs="Arial"/>
          <w:sz w:val="20"/>
          <w:szCs w:val="20"/>
        </w:rPr>
        <w:t xml:space="preserve">a určené místo pro jejich umístění na parkovišti – celkem 1 ks </w:t>
      </w:r>
      <w:proofErr w:type="spellStart"/>
      <w:r w:rsidRPr="005050BB">
        <w:rPr>
          <w:rFonts w:ascii="Arial" w:hAnsi="Arial" w:cs="Arial"/>
          <w:sz w:val="20"/>
          <w:szCs w:val="20"/>
        </w:rPr>
        <w:t>jednozásuvková</w:t>
      </w:r>
      <w:proofErr w:type="spellEnd"/>
      <w:r w:rsidRPr="005050BB">
        <w:rPr>
          <w:rFonts w:ascii="Arial" w:hAnsi="Arial" w:cs="Arial"/>
          <w:sz w:val="20"/>
          <w:szCs w:val="20"/>
        </w:rPr>
        <w:t xml:space="preserve"> stanice  a 1ks </w:t>
      </w:r>
      <w:proofErr w:type="spellStart"/>
      <w:r w:rsidRPr="005050BB">
        <w:rPr>
          <w:rFonts w:ascii="Arial" w:hAnsi="Arial" w:cs="Arial"/>
          <w:sz w:val="20"/>
          <w:szCs w:val="20"/>
        </w:rPr>
        <w:t>dvojzásuvková</w:t>
      </w:r>
      <w:proofErr w:type="spellEnd"/>
      <w:r w:rsidRPr="005050BB">
        <w:rPr>
          <w:rFonts w:ascii="Arial" w:hAnsi="Arial" w:cs="Arial"/>
          <w:sz w:val="20"/>
          <w:szCs w:val="20"/>
        </w:rPr>
        <w:t xml:space="preserve"> stanice.</w:t>
      </w:r>
      <w:r w:rsidRPr="005050BB">
        <w:rPr>
          <w:rFonts w:ascii="Arial" w:hAnsi="Arial" w:cs="Arial"/>
          <w:sz w:val="20"/>
          <w:szCs w:val="20"/>
        </w:rPr>
        <w:tab/>
      </w:r>
    </w:p>
    <w:p w14:paraId="20F1A2DD" w14:textId="77777777" w:rsidR="00CE32D3" w:rsidRDefault="00CE32D3" w:rsidP="00CE32D3">
      <w:pPr>
        <w:pStyle w:val="Bezmezer"/>
        <w:jc w:val="both"/>
        <w:rPr>
          <w:b/>
        </w:rPr>
      </w:pPr>
    </w:p>
    <w:p w14:paraId="33108E46" w14:textId="77777777" w:rsidR="000B1DDC" w:rsidRDefault="000B1DDC" w:rsidP="00475169">
      <w:pPr>
        <w:pStyle w:val="Bezmezer"/>
        <w:jc w:val="both"/>
        <w:rPr>
          <w:b/>
          <w:sz w:val="24"/>
          <w:szCs w:val="24"/>
        </w:rPr>
      </w:pPr>
    </w:p>
    <w:p w14:paraId="3AFAD43C" w14:textId="77777777" w:rsidR="001431C2" w:rsidRDefault="001431C2" w:rsidP="00475169">
      <w:pPr>
        <w:pStyle w:val="Bezmezer"/>
        <w:jc w:val="both"/>
        <w:rPr>
          <w:b/>
          <w:sz w:val="24"/>
          <w:szCs w:val="24"/>
        </w:rPr>
      </w:pPr>
    </w:p>
    <w:p w14:paraId="64610F21" w14:textId="77777777" w:rsidR="001431C2" w:rsidRDefault="001431C2" w:rsidP="00475169">
      <w:pPr>
        <w:pStyle w:val="Bezmezer"/>
        <w:jc w:val="both"/>
        <w:rPr>
          <w:b/>
          <w:sz w:val="24"/>
          <w:szCs w:val="24"/>
        </w:rPr>
      </w:pPr>
    </w:p>
    <w:p w14:paraId="117CA569" w14:textId="6D9794C0" w:rsidR="001431C2" w:rsidRPr="001431C2" w:rsidRDefault="001431C2" w:rsidP="00475169">
      <w:pPr>
        <w:pStyle w:val="Bezmezer"/>
        <w:jc w:val="both"/>
        <w:rPr>
          <w:bCs/>
          <w:sz w:val="24"/>
          <w:szCs w:val="24"/>
        </w:rPr>
      </w:pPr>
      <w:r w:rsidRPr="001431C2">
        <w:rPr>
          <w:bCs/>
          <w:sz w:val="24"/>
          <w:szCs w:val="24"/>
        </w:rPr>
        <w:t>3.2023</w:t>
      </w:r>
    </w:p>
    <w:p w14:paraId="285B1686" w14:textId="0F76B74E" w:rsidR="001431C2" w:rsidRPr="001431C2" w:rsidRDefault="001431C2" w:rsidP="00475169">
      <w:pPr>
        <w:pStyle w:val="Bezmezer"/>
        <w:jc w:val="both"/>
        <w:rPr>
          <w:bCs/>
          <w:sz w:val="24"/>
          <w:szCs w:val="24"/>
        </w:rPr>
      </w:pPr>
      <w:proofErr w:type="spellStart"/>
      <w:r w:rsidRPr="001431C2">
        <w:rPr>
          <w:bCs/>
          <w:sz w:val="24"/>
          <w:szCs w:val="24"/>
        </w:rPr>
        <w:t>Ing.Petlach</w:t>
      </w:r>
      <w:proofErr w:type="spellEnd"/>
    </w:p>
    <w:bookmarkEnd w:id="0"/>
    <w:sectPr w:rsidR="001431C2" w:rsidRPr="001431C2" w:rsidSect="00200D6B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CE3F" w14:textId="77777777" w:rsidR="00BA0DE7" w:rsidRDefault="00BA0DE7" w:rsidP="001B4265">
      <w:pPr>
        <w:spacing w:after="0" w:line="240" w:lineRule="auto"/>
      </w:pPr>
      <w:r>
        <w:separator/>
      </w:r>
    </w:p>
  </w:endnote>
  <w:endnote w:type="continuationSeparator" w:id="0">
    <w:p w14:paraId="0288DD08" w14:textId="77777777" w:rsidR="00BA0DE7" w:rsidRDefault="00BA0DE7" w:rsidP="001B4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TC Bookman EE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4514554"/>
      <w:docPartObj>
        <w:docPartGallery w:val="Page Numbers (Bottom of Page)"/>
        <w:docPartUnique/>
      </w:docPartObj>
    </w:sdtPr>
    <w:sdtEndPr/>
    <w:sdtContent>
      <w:p w14:paraId="29A35B05" w14:textId="77777777" w:rsidR="00BA0DE7" w:rsidRDefault="00BA0D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7AE7A2A8" w14:textId="77777777" w:rsidR="00BA0DE7" w:rsidRDefault="00BA0D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09CB4" w14:textId="77777777" w:rsidR="00BA0DE7" w:rsidRDefault="00BA0DE7" w:rsidP="001B4265">
      <w:pPr>
        <w:spacing w:after="0" w:line="240" w:lineRule="auto"/>
      </w:pPr>
      <w:r>
        <w:separator/>
      </w:r>
    </w:p>
  </w:footnote>
  <w:footnote w:type="continuationSeparator" w:id="0">
    <w:p w14:paraId="44E14FD7" w14:textId="77777777" w:rsidR="00BA0DE7" w:rsidRDefault="00BA0DE7" w:rsidP="001B4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E9869" w14:textId="569D0751" w:rsidR="00BA0DE7" w:rsidRPr="007928FA" w:rsidRDefault="00BA0DE7" w:rsidP="001B4265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 xml:space="preserve">.  -  </w:t>
    </w:r>
    <w:r w:rsidR="00CE32D3">
      <w:rPr>
        <w:rFonts w:ascii="Calibri" w:hAnsi="Calibri" w:cs="Calibri"/>
      </w:rPr>
      <w:t>401-1 – TECHNICKÁ ZPRÁVA</w:t>
    </w:r>
  </w:p>
  <w:p w14:paraId="148D232A" w14:textId="77777777" w:rsidR="00013CD1" w:rsidRDefault="00BA0DE7" w:rsidP="00013CD1">
    <w:pPr>
      <w:pStyle w:val="Zhlav"/>
      <w:rPr>
        <w:rFonts w:ascii="Calibri" w:hAnsi="Calibri" w:cs="Calibri"/>
        <w:bCs/>
        <w:sz w:val="24"/>
        <w:szCs w:val="24"/>
      </w:rPr>
    </w:pPr>
    <w:r w:rsidRPr="007928FA">
      <w:rPr>
        <w:rFonts w:ascii="Calibri" w:hAnsi="Calibri" w:cs="Calibri"/>
      </w:rPr>
      <w:t xml:space="preserve">Stavba   </w:t>
    </w:r>
    <w:r w:rsidR="00013CD1" w:rsidRPr="007928FA">
      <w:rPr>
        <w:rFonts w:ascii="Calibri" w:hAnsi="Calibri" w:cs="Calibri"/>
      </w:rPr>
      <w:t xml:space="preserve">-  </w:t>
    </w:r>
    <w:r w:rsidR="00013CD1" w:rsidRPr="00346DAE">
      <w:rPr>
        <w:rFonts w:ascii="Calibri" w:hAnsi="Calibri" w:cs="Calibri"/>
        <w:bCs/>
        <w:sz w:val="24"/>
        <w:szCs w:val="24"/>
      </w:rPr>
      <w:t>Otrokovice – revitalizace sídliště Moravanské - 1.stavba</w:t>
    </w:r>
  </w:p>
  <w:p w14:paraId="42F43272" w14:textId="28A16B9F" w:rsidR="00013CD1" w:rsidRPr="007928FA" w:rsidRDefault="00013CD1" w:rsidP="00013CD1">
    <w:pPr>
      <w:pStyle w:val="Zhlav"/>
      <w:rPr>
        <w:rFonts w:ascii="Calibri" w:hAnsi="Calibri" w:cs="Calibri"/>
      </w:rPr>
    </w:pPr>
    <w:r w:rsidRPr="00346DAE">
      <w:rPr>
        <w:rFonts w:ascii="Calibri" w:hAnsi="Calibri" w:cs="Calibri"/>
        <w:bCs/>
        <w:sz w:val="24"/>
        <w:szCs w:val="24"/>
      </w:rPr>
      <w:t xml:space="preserve"> – parkovací stání u č.p.1192-1193 </w:t>
    </w:r>
    <w:r>
      <w:rPr>
        <w:rFonts w:ascii="Calibri" w:hAnsi="Calibri" w:cs="Calibri"/>
        <w:bCs/>
        <w:sz w:val="24"/>
        <w:szCs w:val="24"/>
      </w:rPr>
      <w:t xml:space="preserve">                                                                  </w:t>
    </w:r>
    <w:r w:rsidRPr="007928FA">
      <w:rPr>
        <w:rFonts w:ascii="Calibri" w:hAnsi="Calibri" w:cs="Calibri"/>
      </w:rPr>
      <w:t xml:space="preserve">Stupeň   -  </w:t>
    </w:r>
    <w:proofErr w:type="spellStart"/>
    <w:r>
      <w:rPr>
        <w:rFonts w:ascii="Calibri" w:hAnsi="Calibri" w:cs="Calibri"/>
      </w:rPr>
      <w:t>dsps</w:t>
    </w:r>
    <w:proofErr w:type="spellEnd"/>
    <w:r>
      <w:rPr>
        <w:rFonts w:ascii="Calibri" w:hAnsi="Calibri" w:cs="Calibri"/>
      </w:rPr>
      <w:tab/>
    </w:r>
    <w:r>
      <w:rPr>
        <w:rFonts w:ascii="Calibri" w:hAnsi="Calibri" w:cs="Calibri"/>
      </w:rPr>
      <w:tab/>
    </w:r>
  </w:p>
  <w:p w14:paraId="42B27BD8" w14:textId="77777777" w:rsidR="00BA0DE7" w:rsidRPr="007928FA" w:rsidRDefault="00BA0DE7" w:rsidP="001B4265">
    <w:pPr>
      <w:pStyle w:val="Zhlav"/>
      <w:rPr>
        <w:rFonts w:ascii="Calibri" w:hAnsi="Calibri" w:cs="Calibri"/>
      </w:rPr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4465FA"/>
    <w:multiLevelType w:val="hybridMultilevel"/>
    <w:tmpl w:val="EE7221D6"/>
    <w:lvl w:ilvl="0" w:tplc="A9106018">
      <w:start w:val="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015972A6"/>
    <w:multiLevelType w:val="hybridMultilevel"/>
    <w:tmpl w:val="6720B1DE"/>
    <w:lvl w:ilvl="0" w:tplc="948A18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22A11"/>
    <w:multiLevelType w:val="hybridMultilevel"/>
    <w:tmpl w:val="F72AA9DC"/>
    <w:lvl w:ilvl="0" w:tplc="2F788384">
      <w:start w:val="1"/>
      <w:numFmt w:val="bullet"/>
      <w:lvlText w:val="–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97A0A9D"/>
    <w:multiLevelType w:val="multilevel"/>
    <w:tmpl w:val="D6DA048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2DF7623"/>
    <w:multiLevelType w:val="hybridMultilevel"/>
    <w:tmpl w:val="BE8A6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36E2E"/>
    <w:multiLevelType w:val="hybridMultilevel"/>
    <w:tmpl w:val="8BDE3FF8"/>
    <w:lvl w:ilvl="0" w:tplc="49001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C55F6"/>
    <w:multiLevelType w:val="hybridMultilevel"/>
    <w:tmpl w:val="5E24155E"/>
    <w:lvl w:ilvl="0" w:tplc="C8E69CB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57529"/>
    <w:multiLevelType w:val="hybridMultilevel"/>
    <w:tmpl w:val="A23A1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C4A0F"/>
    <w:multiLevelType w:val="hybridMultilevel"/>
    <w:tmpl w:val="62BC63C4"/>
    <w:lvl w:ilvl="0" w:tplc="F1BC7344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01A12"/>
    <w:multiLevelType w:val="multilevel"/>
    <w:tmpl w:val="0ED66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54B90353"/>
    <w:multiLevelType w:val="hybridMultilevel"/>
    <w:tmpl w:val="E68E6168"/>
    <w:lvl w:ilvl="0" w:tplc="4DAAEA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B2AA0"/>
    <w:multiLevelType w:val="hybridMultilevel"/>
    <w:tmpl w:val="C5841470"/>
    <w:lvl w:ilvl="0" w:tplc="F006AE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092229"/>
    <w:multiLevelType w:val="hybridMultilevel"/>
    <w:tmpl w:val="F7481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070BC"/>
    <w:multiLevelType w:val="hybridMultilevel"/>
    <w:tmpl w:val="7AB299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5791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2912222">
    <w:abstractNumId w:val="12"/>
  </w:num>
  <w:num w:numId="3" w16cid:durableId="1808233743">
    <w:abstractNumId w:val="14"/>
  </w:num>
  <w:num w:numId="4" w16cid:durableId="152646804">
    <w:abstractNumId w:val="1"/>
  </w:num>
  <w:num w:numId="5" w16cid:durableId="458108704">
    <w:abstractNumId w:val="2"/>
  </w:num>
  <w:num w:numId="6" w16cid:durableId="1464154448">
    <w:abstractNumId w:val="3"/>
  </w:num>
  <w:num w:numId="7" w16cid:durableId="2128967407">
    <w:abstractNumId w:val="4"/>
  </w:num>
  <w:num w:numId="8" w16cid:durableId="714936391">
    <w:abstractNumId w:val="5"/>
  </w:num>
  <w:num w:numId="9" w16cid:durableId="1498886956">
    <w:abstractNumId w:val="16"/>
  </w:num>
  <w:num w:numId="10" w16cid:durableId="2098135959">
    <w:abstractNumId w:val="11"/>
  </w:num>
  <w:num w:numId="11" w16cid:durableId="1571381337">
    <w:abstractNumId w:val="0"/>
  </w:num>
  <w:num w:numId="12" w16cid:durableId="44262030">
    <w:abstractNumId w:val="19"/>
  </w:num>
  <w:num w:numId="13" w16cid:durableId="1591112240">
    <w:abstractNumId w:val="18"/>
  </w:num>
  <w:num w:numId="14" w16cid:durableId="984744104">
    <w:abstractNumId w:val="10"/>
  </w:num>
  <w:num w:numId="15" w16cid:durableId="758451378">
    <w:abstractNumId w:val="7"/>
  </w:num>
  <w:num w:numId="16" w16cid:durableId="1841311398">
    <w:abstractNumId w:val="15"/>
  </w:num>
  <w:num w:numId="17" w16cid:durableId="331686954">
    <w:abstractNumId w:val="13"/>
  </w:num>
  <w:num w:numId="18" w16cid:durableId="1217662081">
    <w:abstractNumId w:val="8"/>
  </w:num>
  <w:num w:numId="19" w16cid:durableId="407463089">
    <w:abstractNumId w:val="6"/>
  </w:num>
  <w:num w:numId="20" w16cid:durableId="19832639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038F0"/>
    <w:rsid w:val="00004194"/>
    <w:rsid w:val="00006840"/>
    <w:rsid w:val="00011607"/>
    <w:rsid w:val="000117E6"/>
    <w:rsid w:val="00013CD1"/>
    <w:rsid w:val="00024353"/>
    <w:rsid w:val="00027B66"/>
    <w:rsid w:val="0003154C"/>
    <w:rsid w:val="00035279"/>
    <w:rsid w:val="000366F9"/>
    <w:rsid w:val="00037814"/>
    <w:rsid w:val="000401BB"/>
    <w:rsid w:val="000431F8"/>
    <w:rsid w:val="00045A74"/>
    <w:rsid w:val="00060693"/>
    <w:rsid w:val="000619E0"/>
    <w:rsid w:val="0006262A"/>
    <w:rsid w:val="000643E6"/>
    <w:rsid w:val="00075B01"/>
    <w:rsid w:val="00081CAC"/>
    <w:rsid w:val="00086627"/>
    <w:rsid w:val="000A0F82"/>
    <w:rsid w:val="000A7865"/>
    <w:rsid w:val="000B1DDC"/>
    <w:rsid w:val="000C4EBC"/>
    <w:rsid w:val="000C566B"/>
    <w:rsid w:val="000D1EA3"/>
    <w:rsid w:val="000D3385"/>
    <w:rsid w:val="000D5FDA"/>
    <w:rsid w:val="000E3B4E"/>
    <w:rsid w:val="000E3F51"/>
    <w:rsid w:val="000E4CD2"/>
    <w:rsid w:val="000E4F3E"/>
    <w:rsid w:val="000E708B"/>
    <w:rsid w:val="000F53BE"/>
    <w:rsid w:val="00104BCB"/>
    <w:rsid w:val="00124B09"/>
    <w:rsid w:val="00126FD1"/>
    <w:rsid w:val="00127181"/>
    <w:rsid w:val="00132C92"/>
    <w:rsid w:val="001431C2"/>
    <w:rsid w:val="00143667"/>
    <w:rsid w:val="001476DE"/>
    <w:rsid w:val="00185001"/>
    <w:rsid w:val="001915FF"/>
    <w:rsid w:val="001923D6"/>
    <w:rsid w:val="001952C5"/>
    <w:rsid w:val="001A0EB6"/>
    <w:rsid w:val="001B4265"/>
    <w:rsid w:val="001B4A55"/>
    <w:rsid w:val="001B5917"/>
    <w:rsid w:val="001B66C9"/>
    <w:rsid w:val="001C4A48"/>
    <w:rsid w:val="001D3982"/>
    <w:rsid w:val="001D7B42"/>
    <w:rsid w:val="001E065F"/>
    <w:rsid w:val="001F0B27"/>
    <w:rsid w:val="001F5183"/>
    <w:rsid w:val="001F5B70"/>
    <w:rsid w:val="00200D6B"/>
    <w:rsid w:val="002051C7"/>
    <w:rsid w:val="00210B0B"/>
    <w:rsid w:val="00212A77"/>
    <w:rsid w:val="00217D52"/>
    <w:rsid w:val="0022468F"/>
    <w:rsid w:val="00225B6F"/>
    <w:rsid w:val="00227923"/>
    <w:rsid w:val="00233BB0"/>
    <w:rsid w:val="002356E0"/>
    <w:rsid w:val="002358B8"/>
    <w:rsid w:val="002363CE"/>
    <w:rsid w:val="00236835"/>
    <w:rsid w:val="00236BDD"/>
    <w:rsid w:val="0024647B"/>
    <w:rsid w:val="00251EDD"/>
    <w:rsid w:val="002533AA"/>
    <w:rsid w:val="002647EE"/>
    <w:rsid w:val="00272D86"/>
    <w:rsid w:val="00272E57"/>
    <w:rsid w:val="00273C34"/>
    <w:rsid w:val="00274AFC"/>
    <w:rsid w:val="002A7516"/>
    <w:rsid w:val="002B0B9A"/>
    <w:rsid w:val="002B53FB"/>
    <w:rsid w:val="002C01B9"/>
    <w:rsid w:val="002C0E50"/>
    <w:rsid w:val="002D1251"/>
    <w:rsid w:val="002E171B"/>
    <w:rsid w:val="002E1DD8"/>
    <w:rsid w:val="002E20BC"/>
    <w:rsid w:val="002E3D2F"/>
    <w:rsid w:val="002E61D7"/>
    <w:rsid w:val="002F01B1"/>
    <w:rsid w:val="002F6053"/>
    <w:rsid w:val="002F7E0B"/>
    <w:rsid w:val="00302836"/>
    <w:rsid w:val="003063E5"/>
    <w:rsid w:val="00316D3F"/>
    <w:rsid w:val="003215C8"/>
    <w:rsid w:val="00325376"/>
    <w:rsid w:val="00336392"/>
    <w:rsid w:val="0034259B"/>
    <w:rsid w:val="00342CA6"/>
    <w:rsid w:val="00343028"/>
    <w:rsid w:val="00343B79"/>
    <w:rsid w:val="00346CDA"/>
    <w:rsid w:val="00355305"/>
    <w:rsid w:val="00355FC0"/>
    <w:rsid w:val="0036184D"/>
    <w:rsid w:val="003619AE"/>
    <w:rsid w:val="00365FBE"/>
    <w:rsid w:val="00372480"/>
    <w:rsid w:val="003756DA"/>
    <w:rsid w:val="003810CA"/>
    <w:rsid w:val="0038592F"/>
    <w:rsid w:val="00395DB6"/>
    <w:rsid w:val="003A61F1"/>
    <w:rsid w:val="003B0EF6"/>
    <w:rsid w:val="003C0CE8"/>
    <w:rsid w:val="003C1A6C"/>
    <w:rsid w:val="003D7A45"/>
    <w:rsid w:val="003E0974"/>
    <w:rsid w:val="003E0CB2"/>
    <w:rsid w:val="003E2C58"/>
    <w:rsid w:val="003E56DA"/>
    <w:rsid w:val="003F16F9"/>
    <w:rsid w:val="003F32CE"/>
    <w:rsid w:val="003F7049"/>
    <w:rsid w:val="00400F4D"/>
    <w:rsid w:val="00421BE8"/>
    <w:rsid w:val="00423333"/>
    <w:rsid w:val="00424986"/>
    <w:rsid w:val="00425A36"/>
    <w:rsid w:val="00433BE7"/>
    <w:rsid w:val="00452927"/>
    <w:rsid w:val="0045653B"/>
    <w:rsid w:val="00456D89"/>
    <w:rsid w:val="00461E51"/>
    <w:rsid w:val="00462E99"/>
    <w:rsid w:val="0046428D"/>
    <w:rsid w:val="0046706D"/>
    <w:rsid w:val="004679CA"/>
    <w:rsid w:val="004729A0"/>
    <w:rsid w:val="004746A8"/>
    <w:rsid w:val="00475169"/>
    <w:rsid w:val="00477563"/>
    <w:rsid w:val="00477C6E"/>
    <w:rsid w:val="004830CA"/>
    <w:rsid w:val="00483C94"/>
    <w:rsid w:val="00485740"/>
    <w:rsid w:val="00493B51"/>
    <w:rsid w:val="00496938"/>
    <w:rsid w:val="004B0C74"/>
    <w:rsid w:val="004B2EA0"/>
    <w:rsid w:val="004B3AE0"/>
    <w:rsid w:val="004B7E14"/>
    <w:rsid w:val="004C2783"/>
    <w:rsid w:val="004D16BD"/>
    <w:rsid w:val="004D22FE"/>
    <w:rsid w:val="004E27AF"/>
    <w:rsid w:val="004F039B"/>
    <w:rsid w:val="004F544E"/>
    <w:rsid w:val="004F62F6"/>
    <w:rsid w:val="004F7238"/>
    <w:rsid w:val="004F78E2"/>
    <w:rsid w:val="005050BB"/>
    <w:rsid w:val="00512AA8"/>
    <w:rsid w:val="00515C11"/>
    <w:rsid w:val="0051723A"/>
    <w:rsid w:val="005239EB"/>
    <w:rsid w:val="00527D4F"/>
    <w:rsid w:val="0053508C"/>
    <w:rsid w:val="00535BED"/>
    <w:rsid w:val="00540E0B"/>
    <w:rsid w:val="00545080"/>
    <w:rsid w:val="00550A97"/>
    <w:rsid w:val="00556166"/>
    <w:rsid w:val="00561788"/>
    <w:rsid w:val="005646B7"/>
    <w:rsid w:val="005674EE"/>
    <w:rsid w:val="00571036"/>
    <w:rsid w:val="005724EA"/>
    <w:rsid w:val="005726B6"/>
    <w:rsid w:val="00577F97"/>
    <w:rsid w:val="00581A25"/>
    <w:rsid w:val="0058795E"/>
    <w:rsid w:val="00590DBA"/>
    <w:rsid w:val="005941F6"/>
    <w:rsid w:val="00596F83"/>
    <w:rsid w:val="005A619A"/>
    <w:rsid w:val="005C06B5"/>
    <w:rsid w:val="005D53F0"/>
    <w:rsid w:val="005D5D3C"/>
    <w:rsid w:val="005E55AD"/>
    <w:rsid w:val="005E66DB"/>
    <w:rsid w:val="005E6AB0"/>
    <w:rsid w:val="00605D1E"/>
    <w:rsid w:val="006070A4"/>
    <w:rsid w:val="00610DAB"/>
    <w:rsid w:val="006114A6"/>
    <w:rsid w:val="006125E4"/>
    <w:rsid w:val="00612F3B"/>
    <w:rsid w:val="0061440E"/>
    <w:rsid w:val="00615647"/>
    <w:rsid w:val="00616BB3"/>
    <w:rsid w:val="00636922"/>
    <w:rsid w:val="00645BDC"/>
    <w:rsid w:val="0065560E"/>
    <w:rsid w:val="00655B78"/>
    <w:rsid w:val="00664A13"/>
    <w:rsid w:val="0066638E"/>
    <w:rsid w:val="006665A3"/>
    <w:rsid w:val="006671BD"/>
    <w:rsid w:val="00683FB5"/>
    <w:rsid w:val="00686C5C"/>
    <w:rsid w:val="00691F6E"/>
    <w:rsid w:val="0069669C"/>
    <w:rsid w:val="006A438B"/>
    <w:rsid w:val="006B763E"/>
    <w:rsid w:val="006C03AB"/>
    <w:rsid w:val="006C42C2"/>
    <w:rsid w:val="006C70A2"/>
    <w:rsid w:val="006F3CFC"/>
    <w:rsid w:val="006F6764"/>
    <w:rsid w:val="00701B48"/>
    <w:rsid w:val="00702B80"/>
    <w:rsid w:val="00717D90"/>
    <w:rsid w:val="00730D68"/>
    <w:rsid w:val="00742907"/>
    <w:rsid w:val="00744DF4"/>
    <w:rsid w:val="007465F5"/>
    <w:rsid w:val="007475E0"/>
    <w:rsid w:val="00756E9D"/>
    <w:rsid w:val="0075702A"/>
    <w:rsid w:val="00772E5D"/>
    <w:rsid w:val="00790DEA"/>
    <w:rsid w:val="00792289"/>
    <w:rsid w:val="00792F60"/>
    <w:rsid w:val="007A0E51"/>
    <w:rsid w:val="007A11CE"/>
    <w:rsid w:val="007A3F99"/>
    <w:rsid w:val="007B7D48"/>
    <w:rsid w:val="007C1667"/>
    <w:rsid w:val="007C2E07"/>
    <w:rsid w:val="007C66EC"/>
    <w:rsid w:val="007C7764"/>
    <w:rsid w:val="007E2FF9"/>
    <w:rsid w:val="007E3CDB"/>
    <w:rsid w:val="007E5E32"/>
    <w:rsid w:val="007E63FF"/>
    <w:rsid w:val="007E7170"/>
    <w:rsid w:val="007F3E7B"/>
    <w:rsid w:val="007F410F"/>
    <w:rsid w:val="007F7C9A"/>
    <w:rsid w:val="007F7D6C"/>
    <w:rsid w:val="008031FE"/>
    <w:rsid w:val="00805143"/>
    <w:rsid w:val="00805227"/>
    <w:rsid w:val="00807018"/>
    <w:rsid w:val="00814DC4"/>
    <w:rsid w:val="00841164"/>
    <w:rsid w:val="008460AD"/>
    <w:rsid w:val="00846305"/>
    <w:rsid w:val="00846502"/>
    <w:rsid w:val="0085303D"/>
    <w:rsid w:val="00856FD7"/>
    <w:rsid w:val="008A5ED8"/>
    <w:rsid w:val="008D2C54"/>
    <w:rsid w:val="008D4383"/>
    <w:rsid w:val="008E1B64"/>
    <w:rsid w:val="008E4533"/>
    <w:rsid w:val="00900B78"/>
    <w:rsid w:val="00907B7D"/>
    <w:rsid w:val="0091194D"/>
    <w:rsid w:val="00913E85"/>
    <w:rsid w:val="00917F5E"/>
    <w:rsid w:val="00926136"/>
    <w:rsid w:val="009359B0"/>
    <w:rsid w:val="009377DF"/>
    <w:rsid w:val="009450E2"/>
    <w:rsid w:val="00951869"/>
    <w:rsid w:val="00955588"/>
    <w:rsid w:val="00956106"/>
    <w:rsid w:val="00956700"/>
    <w:rsid w:val="009602F1"/>
    <w:rsid w:val="00964D9B"/>
    <w:rsid w:val="009662BC"/>
    <w:rsid w:val="00971120"/>
    <w:rsid w:val="00987261"/>
    <w:rsid w:val="0099093E"/>
    <w:rsid w:val="00993178"/>
    <w:rsid w:val="00995892"/>
    <w:rsid w:val="0099724F"/>
    <w:rsid w:val="009A01F6"/>
    <w:rsid w:val="009A1F66"/>
    <w:rsid w:val="009A3197"/>
    <w:rsid w:val="009A61FE"/>
    <w:rsid w:val="009B14D3"/>
    <w:rsid w:val="009B79E9"/>
    <w:rsid w:val="009D2C64"/>
    <w:rsid w:val="009D47FD"/>
    <w:rsid w:val="009D7A6E"/>
    <w:rsid w:val="009E2448"/>
    <w:rsid w:val="009F1A4F"/>
    <w:rsid w:val="009F5531"/>
    <w:rsid w:val="00A07CB5"/>
    <w:rsid w:val="00A122C0"/>
    <w:rsid w:val="00A130CE"/>
    <w:rsid w:val="00A20064"/>
    <w:rsid w:val="00A219E1"/>
    <w:rsid w:val="00A235AB"/>
    <w:rsid w:val="00A3170B"/>
    <w:rsid w:val="00A34142"/>
    <w:rsid w:val="00A4323A"/>
    <w:rsid w:val="00A43573"/>
    <w:rsid w:val="00A46889"/>
    <w:rsid w:val="00A63E2E"/>
    <w:rsid w:val="00A64CDA"/>
    <w:rsid w:val="00A9612D"/>
    <w:rsid w:val="00AB09F2"/>
    <w:rsid w:val="00AB2903"/>
    <w:rsid w:val="00AB7DCA"/>
    <w:rsid w:val="00AC1B34"/>
    <w:rsid w:val="00AD1FF6"/>
    <w:rsid w:val="00AD3E19"/>
    <w:rsid w:val="00AD6EEA"/>
    <w:rsid w:val="00AF24BE"/>
    <w:rsid w:val="00AF24F4"/>
    <w:rsid w:val="00AF2CCF"/>
    <w:rsid w:val="00AF32C2"/>
    <w:rsid w:val="00AF55CA"/>
    <w:rsid w:val="00B11D49"/>
    <w:rsid w:val="00B15319"/>
    <w:rsid w:val="00B156DE"/>
    <w:rsid w:val="00B17F93"/>
    <w:rsid w:val="00B21C63"/>
    <w:rsid w:val="00B2738A"/>
    <w:rsid w:val="00B30A6F"/>
    <w:rsid w:val="00B427D5"/>
    <w:rsid w:val="00B54896"/>
    <w:rsid w:val="00B604FB"/>
    <w:rsid w:val="00B717A5"/>
    <w:rsid w:val="00B7369F"/>
    <w:rsid w:val="00B960A6"/>
    <w:rsid w:val="00BA0DE7"/>
    <w:rsid w:val="00BA4603"/>
    <w:rsid w:val="00BA6243"/>
    <w:rsid w:val="00BB4991"/>
    <w:rsid w:val="00BB612D"/>
    <w:rsid w:val="00BC1FC2"/>
    <w:rsid w:val="00BD728B"/>
    <w:rsid w:val="00BE487F"/>
    <w:rsid w:val="00BE48C2"/>
    <w:rsid w:val="00BE6709"/>
    <w:rsid w:val="00BE6C62"/>
    <w:rsid w:val="00BF311A"/>
    <w:rsid w:val="00BF68CE"/>
    <w:rsid w:val="00BF7AD8"/>
    <w:rsid w:val="00C0743D"/>
    <w:rsid w:val="00C12C66"/>
    <w:rsid w:val="00C519A8"/>
    <w:rsid w:val="00C5332B"/>
    <w:rsid w:val="00C56C87"/>
    <w:rsid w:val="00C72367"/>
    <w:rsid w:val="00C72BC6"/>
    <w:rsid w:val="00C735EF"/>
    <w:rsid w:val="00C7468A"/>
    <w:rsid w:val="00C86071"/>
    <w:rsid w:val="00C9131A"/>
    <w:rsid w:val="00C95CBC"/>
    <w:rsid w:val="00CA718A"/>
    <w:rsid w:val="00CB7589"/>
    <w:rsid w:val="00CC0FD5"/>
    <w:rsid w:val="00CD4926"/>
    <w:rsid w:val="00CE32D3"/>
    <w:rsid w:val="00CE49FF"/>
    <w:rsid w:val="00CF0FE3"/>
    <w:rsid w:val="00CF14E2"/>
    <w:rsid w:val="00CF27A8"/>
    <w:rsid w:val="00D02C48"/>
    <w:rsid w:val="00D03728"/>
    <w:rsid w:val="00D1035E"/>
    <w:rsid w:val="00D126C2"/>
    <w:rsid w:val="00D128E5"/>
    <w:rsid w:val="00D43B5A"/>
    <w:rsid w:val="00D45AF0"/>
    <w:rsid w:val="00D506DA"/>
    <w:rsid w:val="00D54A24"/>
    <w:rsid w:val="00D570D0"/>
    <w:rsid w:val="00D65AFD"/>
    <w:rsid w:val="00D71789"/>
    <w:rsid w:val="00D81FB7"/>
    <w:rsid w:val="00D857E7"/>
    <w:rsid w:val="00D87495"/>
    <w:rsid w:val="00D9184C"/>
    <w:rsid w:val="00DA02D6"/>
    <w:rsid w:val="00DA0662"/>
    <w:rsid w:val="00DB1661"/>
    <w:rsid w:val="00DB4335"/>
    <w:rsid w:val="00DB6EE0"/>
    <w:rsid w:val="00DC179E"/>
    <w:rsid w:val="00DE2062"/>
    <w:rsid w:val="00DF0B52"/>
    <w:rsid w:val="00DF1E34"/>
    <w:rsid w:val="00DF5A10"/>
    <w:rsid w:val="00DF72BF"/>
    <w:rsid w:val="00DF753F"/>
    <w:rsid w:val="00E00353"/>
    <w:rsid w:val="00E009A7"/>
    <w:rsid w:val="00E01714"/>
    <w:rsid w:val="00E029F6"/>
    <w:rsid w:val="00E14DD0"/>
    <w:rsid w:val="00E20AC4"/>
    <w:rsid w:val="00E22A99"/>
    <w:rsid w:val="00E32F0C"/>
    <w:rsid w:val="00E40E08"/>
    <w:rsid w:val="00E458A6"/>
    <w:rsid w:val="00E45B68"/>
    <w:rsid w:val="00E538C4"/>
    <w:rsid w:val="00E56334"/>
    <w:rsid w:val="00E67909"/>
    <w:rsid w:val="00E743FD"/>
    <w:rsid w:val="00E83906"/>
    <w:rsid w:val="00E867F6"/>
    <w:rsid w:val="00E86AF4"/>
    <w:rsid w:val="00E96C79"/>
    <w:rsid w:val="00E97FD0"/>
    <w:rsid w:val="00EA40C4"/>
    <w:rsid w:val="00EB4CC3"/>
    <w:rsid w:val="00EC07E1"/>
    <w:rsid w:val="00ED7FB5"/>
    <w:rsid w:val="00EE0888"/>
    <w:rsid w:val="00EE429D"/>
    <w:rsid w:val="00F22886"/>
    <w:rsid w:val="00F506CD"/>
    <w:rsid w:val="00F55652"/>
    <w:rsid w:val="00F650B1"/>
    <w:rsid w:val="00F70397"/>
    <w:rsid w:val="00F738BC"/>
    <w:rsid w:val="00F86CE1"/>
    <w:rsid w:val="00F97482"/>
    <w:rsid w:val="00F97CB9"/>
    <w:rsid w:val="00FA4CB5"/>
    <w:rsid w:val="00FA75AD"/>
    <w:rsid w:val="00FA7A77"/>
    <w:rsid w:val="00FB1BA1"/>
    <w:rsid w:val="00FB34F6"/>
    <w:rsid w:val="00FE1DD9"/>
    <w:rsid w:val="00FE47CA"/>
    <w:rsid w:val="00FE76C2"/>
    <w:rsid w:val="00FF3F9F"/>
    <w:rsid w:val="00FF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3489"/>
    <o:shapelayout v:ext="edit">
      <o:idmap v:ext="edit" data="1"/>
    </o:shapelayout>
  </w:shapeDefaults>
  <w:decimalSymbol w:val=","/>
  <w:listSeparator w:val=";"/>
  <w14:docId w14:val="1F9A1E1E"/>
  <w15:docId w15:val="{55C43E69-EBE4-4769-8348-35510F0D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53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E088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nhideWhenUsed/>
    <w:rsid w:val="001B4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Char Char"/>
    <w:basedOn w:val="Standardnpsmoodstavce"/>
    <w:link w:val="Zhlav"/>
    <w:rsid w:val="001B4265"/>
  </w:style>
  <w:style w:type="paragraph" w:styleId="Zpat">
    <w:name w:val="footer"/>
    <w:basedOn w:val="Normln"/>
    <w:link w:val="ZpatChar"/>
    <w:uiPriority w:val="99"/>
    <w:unhideWhenUsed/>
    <w:rsid w:val="001B4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4265"/>
  </w:style>
  <w:style w:type="paragraph" w:styleId="Textbubliny">
    <w:name w:val="Balloon Text"/>
    <w:basedOn w:val="Normln"/>
    <w:link w:val="TextbublinyChar"/>
    <w:uiPriority w:val="99"/>
    <w:semiHidden/>
    <w:unhideWhenUsed/>
    <w:rsid w:val="001B4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265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0366F9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9A1F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9A1F66"/>
  </w:style>
  <w:style w:type="character" w:customStyle="1" w:styleId="ZkladntextChar1">
    <w:name w:val="Základní text Char1"/>
    <w:link w:val="Zkladntext"/>
    <w:locked/>
    <w:rsid w:val="009A1F6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D53F0"/>
    <w:pPr>
      <w:ind w:left="720"/>
      <w:contextualSpacing/>
    </w:pPr>
  </w:style>
  <w:style w:type="paragraph" w:customStyle="1" w:styleId="l31">
    <w:name w:val="l31"/>
    <w:basedOn w:val="Normln"/>
    <w:rsid w:val="004C2783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1">
    <w:name w:val="l41"/>
    <w:basedOn w:val="Normln"/>
    <w:rsid w:val="004C2783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EE088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podpodnadpis">
    <w:name w:val="podpodnadpis"/>
    <w:basedOn w:val="Normln"/>
    <w:rsid w:val="00EE0888"/>
    <w:pPr>
      <w:suppressAutoHyphens/>
      <w:spacing w:after="0" w:line="240" w:lineRule="atLeast"/>
    </w:pPr>
    <w:rPr>
      <w:rFonts w:ascii="ITC Bookman EE" w:eastAsia="Times New Roman" w:hAnsi="ITC Bookman EE" w:cs="Times New Roman"/>
      <w:b/>
      <w:i/>
      <w:sz w:val="24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450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450E2"/>
  </w:style>
  <w:style w:type="paragraph" w:styleId="Zkladntext3">
    <w:name w:val="Body Text 3"/>
    <w:basedOn w:val="Normln"/>
    <w:link w:val="Zkladntext3Char"/>
    <w:rsid w:val="00900B7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3Char">
    <w:name w:val="Základní text 3 Char"/>
    <w:basedOn w:val="Standardnpsmoodstavce"/>
    <w:link w:val="Zkladntext3"/>
    <w:rsid w:val="00900B7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3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uiPriority w:val="99"/>
    <w:unhideWhenUsed/>
    <w:rsid w:val="00132C92"/>
    <w:rPr>
      <w:color w:val="0000FF"/>
      <w:u w:val="single"/>
    </w:rPr>
  </w:style>
  <w:style w:type="paragraph" w:customStyle="1" w:styleId="TextMar">
    <w:name w:val="TextMar"/>
    <w:basedOn w:val="Normln"/>
    <w:rsid w:val="003215C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techdaje">
    <w:name w:val="Zákl. tech. údaje"/>
    <w:basedOn w:val="Normln"/>
    <w:rsid w:val="00C7468A"/>
    <w:pPr>
      <w:tabs>
        <w:tab w:val="left" w:pos="3686"/>
        <w:tab w:val="left" w:pos="6804"/>
      </w:tabs>
      <w:autoSpaceDE w:val="0"/>
      <w:autoSpaceDN w:val="0"/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">
    <w:name w:val="Odstavec 1"/>
    <w:basedOn w:val="Normln"/>
    <w:rsid w:val="00C7468A"/>
    <w:pPr>
      <w:autoSpaceDE w:val="0"/>
      <w:autoSpaceDN w:val="0"/>
      <w:spacing w:after="0" w:line="360" w:lineRule="auto"/>
      <w:ind w:firstLine="540"/>
      <w:jc w:val="both"/>
    </w:pPr>
    <w:rPr>
      <w:rFonts w:ascii="Arial" w:eastAsia="Times New Roman" w:hAnsi="Arial" w:cs="Arial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6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0FFF5-E36B-4CEC-82D8-27C6B1F4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2079</TotalTime>
  <Pages>2</Pages>
  <Words>460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Prokupek</dc:creator>
  <cp:lastModifiedBy> </cp:lastModifiedBy>
  <cp:revision>54</cp:revision>
  <cp:lastPrinted>2023-04-18T10:47:00Z</cp:lastPrinted>
  <dcterms:created xsi:type="dcterms:W3CDTF">2018-01-19T09:20:00Z</dcterms:created>
  <dcterms:modified xsi:type="dcterms:W3CDTF">2023-04-18T10:47:00Z</dcterms:modified>
</cp:coreProperties>
</file>